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516" w:before="0" w:after="258"/>
        <w:ind w:right="430" w:hanging="0"/>
        <w:textAlignment w:val="baseline"/>
        <w:outlineLvl w:val="0"/>
        <w:rPr/>
      </w:pPr>
      <w:r>
        <w:rPr>
          <w:rFonts w:eastAsia="Times New Roman" w:cs="Times New Roman" w:ascii="Helvetica" w:hAnsi="Helvetica"/>
          <w:b/>
          <w:bCs/>
          <w:color w:val="92D050"/>
          <w:kern w:val="2"/>
          <w:sz w:val="43"/>
          <w:szCs w:val="43"/>
        </w:rPr>
        <w:t>Всемирная неделя иммунизации</w:t>
        <w:br/>
        <w:t>26апреля по 2 мая 2021г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87" w:before="0" w:after="258"/>
        <w:ind w:right="430" w:hanging="0"/>
        <w:textAlignment w:val="baseline"/>
        <w:outlineLvl w:val="1"/>
        <w:rPr>
          <w:rFonts w:ascii="Helvetica" w:hAnsi="Helvetica" w:eastAsia="Times New Roman" w:cs="Times New Roman"/>
          <w:color w:val="00B050"/>
          <w:sz w:val="32"/>
          <w:szCs w:val="32"/>
        </w:rPr>
      </w:pPr>
      <w:r>
        <w:rPr>
          <w:rFonts w:eastAsia="Times New Roman" w:cs="Times New Roman" w:ascii="Helvetica" w:hAnsi="Helvetica"/>
          <w:color w:val="00B050"/>
          <w:sz w:val="32"/>
          <w:szCs w:val="32"/>
        </w:rPr>
        <w:t>Не отставайте от жизни!</w:t>
      </w:r>
    </w:p>
    <w:p>
      <w:pPr>
        <w:pStyle w:val="Normal"/>
        <w:shd w:val="clear" w:color="auto" w:fill="FFFFFF"/>
        <w:spacing w:lineRule="atLeast" w:line="279" w:before="0" w:after="0"/>
        <w:textAlignment w:val="baseline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/>
        <w:drawing>
          <wp:inline distT="0" distB="0" distL="0" distR="0">
            <wp:extent cx="3693160" cy="2768600"/>
            <wp:effectExtent l="0" t="0" r="0" b="0"/>
            <wp:docPr id="1" name="Рисунок 1" descr="C:\Users\Сергей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Desktop\2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/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Целью Всемирной недели иммунизации, которая будет проводиться c 26апреля по 2 мая 2021 года, является содействие продвижению одного из самых действенных инструментов здравоохранения в мире — использованию вакцин для защиты людей всех возрастов от болезней.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/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В 2021году тема кампании «Не отставайте от жизни!»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87" w:before="0" w:after="193"/>
        <w:ind w:right="430" w:hanging="0"/>
        <w:textAlignment w:val="baseline"/>
        <w:outlineLvl w:val="2"/>
        <w:rPr>
          <w:rFonts w:ascii="Helvetica" w:hAnsi="Helvetica" w:eastAsia="Times New Roman" w:cs="Times New Roman"/>
          <w:b/>
          <w:b/>
          <w:bCs/>
          <w:color w:val="00B050"/>
          <w:sz w:val="30"/>
          <w:szCs w:val="30"/>
        </w:rPr>
      </w:pPr>
      <w:r>
        <w:rPr>
          <w:rFonts w:eastAsia="Times New Roman" w:cs="Times New Roman" w:ascii="Helvetica" w:hAnsi="Helvetica"/>
          <w:b/>
          <w:bCs/>
          <w:color w:val="00B050"/>
          <w:sz w:val="30"/>
          <w:szCs w:val="30"/>
        </w:rPr>
        <w:t>Защита на протяжении всей жизни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Иммунизация широко признана одной из самых успешных и экономически эффективных мер здравоохранения из всех существующих. Она позволяет ежегодно предотвращать от 2 до 3 миллионов случаев смерти и в настоящее время обеспечивает защиту детей не только от болезней, вакцины против которых имеются уже много лет, таких как дифтерия, столбняк, полиомиелит и корь, но также от пневмонии и ротавирусной диареи, на долю которых приходится большинство случаев смерти детей в возрасте до 5 лет. Кроме того, благодаря новым и сложным вакцинам, в настоящее время можно защитить подростков и взрослых людей от таких болезней, представляющих угрозу для жизни, как грипп, менингит и рак (рак шейки матки и печени).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 xml:space="preserve">Несмотря на эти успехи, каждый пятый ребенок не проходит вакцинацию. В 2012 году примерно 22,6 миллиона детей грудного возраста не были охвачены программами плановой иммунизации.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87" w:before="0" w:after="193"/>
        <w:ind w:right="430" w:hanging="0"/>
        <w:textAlignment w:val="baseline"/>
        <w:outlineLvl w:val="2"/>
        <w:rPr/>
      </w:pPr>
      <w:r>
        <w:rPr>
          <w:rFonts w:eastAsia="Times New Roman" w:cs="Times New Roman" w:ascii="Helvetica" w:hAnsi="Helvetica"/>
          <w:b/>
          <w:bCs/>
          <w:color w:val="00B050"/>
          <w:sz w:val="30"/>
          <w:szCs w:val="30"/>
        </w:rPr>
        <w:t>Не отставайте от жизни!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 xml:space="preserve">Мероприятия, проводимые в рамках Всемирной 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недели иммунизации в этом году, направлены на информирование людей и устранение препятствий для вакцинации населения.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Конкретные цели заключаются в том, чтобы люди во всем мире: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2" w:before="0" w:after="0"/>
        <w:ind w:left="0" w:right="430" w:hanging="360"/>
        <w:textAlignment w:val="baseline"/>
        <w:rPr>
          <w:rFonts w:ascii="inherit" w:hAnsi="inherit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знали о вакцинах, имеющихся для защиты от болезней;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2" w:before="0" w:after="0"/>
        <w:ind w:left="0" w:right="430" w:hanging="360"/>
        <w:textAlignment w:val="baseline"/>
        <w:rPr>
          <w:rFonts w:ascii="inherit" w:hAnsi="inherit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были заинтересованы в определении вакцинального статуса самого себя и своих семей; 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22" w:before="0" w:after="0"/>
        <w:ind w:left="0" w:right="430" w:hanging="360"/>
        <w:textAlignment w:val="baseline"/>
        <w:rPr>
          <w:rFonts w:ascii="inherit" w:hAnsi="inherit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получали необходимые им вакцины от своего участкового врача.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inherit" w:hAnsi="inherit"/>
          <w:color w:val="333333"/>
          <w:sz w:val="28"/>
          <w:szCs w:val="28"/>
        </w:rPr>
        <w:t>Расширение знаний населения о пользе вакцинации является одной из основных целей Глобального плана действий в отношении вакцин, который обеспечивает основу для программ иммунизации во всем мире и был принят Всемирной ассамблеей здравоохранения в 2012 году.</w:t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rFonts w:eastAsia="Times New Roman" w:cs="Times New Roman"/>
          <w:b/>
          <w:b/>
          <w:color w:val="00B050"/>
        </w:rPr>
      </w:pPr>
      <w:r>
        <w:rPr>
          <w:sz w:val="30"/>
          <w:szCs w:val="30"/>
        </w:rPr>
      </w:r>
    </w:p>
    <w:p>
      <w:pPr>
        <w:pStyle w:val="Normal"/>
        <w:shd w:val="clear" w:color="auto" w:fill="FFFFFF"/>
        <w:spacing w:lineRule="atLeast" w:line="387" w:before="0" w:after="0"/>
        <w:ind w:right="430" w:hanging="0"/>
        <w:textAlignment w:val="baseline"/>
        <w:rPr>
          <w:b/>
          <w:b/>
          <w:color w:val="00B050"/>
          <w:sz w:val="28"/>
          <w:szCs w:val="28"/>
        </w:rPr>
      </w:pPr>
      <w:r>
        <w:rPr>
          <w:rFonts w:eastAsia="Times New Roman" w:cs="Times New Roman"/>
          <w:b/>
          <w:color w:val="00B050"/>
          <w:sz w:val="36"/>
          <w:szCs w:val="36"/>
        </w:rPr>
        <w:t>Помните! Своевременная вакцинация взрослых и детей –надежная защита от болезней! Будьте здоровы!</w:t>
      </w:r>
    </w:p>
    <w:p>
      <w:pPr>
        <w:pStyle w:val="Normal"/>
        <w:rPr>
          <w:b/>
          <w:b/>
          <w:color w:val="00B050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/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/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/>
      </w:r>
    </w:p>
    <w:p>
      <w:pPr>
        <w:pStyle w:val="Normal"/>
        <w:rPr>
          <w:b/>
          <w:b/>
          <w:color w:val="00B050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b/>
          <w:color w:val="00B050"/>
          <w:sz w:val="28"/>
          <w:szCs w:val="28"/>
        </w:rPr>
        <w:t xml:space="preserve">Региональный Центр общественного здоровья и  медицинской профилактики </w:t>
      </w:r>
    </w:p>
    <w:p>
      <w:pPr>
        <w:pStyle w:val="Normal"/>
        <w:spacing w:before="0" w:after="200"/>
        <w:jc w:val="center"/>
        <w:rPr/>
      </w:pPr>
      <w:r>
        <w:rPr>
          <w:b/>
          <w:color w:val="00B050"/>
          <w:sz w:val="28"/>
          <w:szCs w:val="28"/>
        </w:rPr>
        <w:t>БУ РК-РЦСВМП №2»Сулда»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inheri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0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link w:val="1"/>
    <w:uiPriority w:val="9"/>
    <w:qFormat/>
    <w:rsid w:val="005b716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 w:customStyle="1">
    <w:name w:val="Heading 2"/>
    <w:basedOn w:val="Normal"/>
    <w:link w:val="2"/>
    <w:uiPriority w:val="9"/>
    <w:qFormat/>
    <w:rsid w:val="005b716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 w:customStyle="1">
    <w:name w:val="Heading 3"/>
    <w:basedOn w:val="Normal"/>
    <w:link w:val="3"/>
    <w:uiPriority w:val="9"/>
    <w:qFormat/>
    <w:rsid w:val="005b716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5b716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5b716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b716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5b716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c270b"/>
    <w:rPr/>
  </w:style>
  <w:style w:type="character" w:styleId="ListLabel1" w:customStyle="1">
    <w:name w:val="ListLabel 1"/>
    <w:qFormat/>
    <w:rsid w:val="00ba10ee"/>
    <w:rPr>
      <w:rFonts w:ascii="inherit" w:hAnsi="inherit"/>
      <w:sz w:val="28"/>
    </w:rPr>
  </w:style>
  <w:style w:type="character" w:styleId="ListLabel2" w:customStyle="1">
    <w:name w:val="ListLabel 2"/>
    <w:qFormat/>
    <w:rsid w:val="00ba10ee"/>
    <w:rPr>
      <w:sz w:val="20"/>
    </w:rPr>
  </w:style>
  <w:style w:type="character" w:styleId="ListLabel3" w:customStyle="1">
    <w:name w:val="ListLabel 3"/>
    <w:qFormat/>
    <w:rsid w:val="00ba10ee"/>
    <w:rPr>
      <w:sz w:val="20"/>
    </w:rPr>
  </w:style>
  <w:style w:type="character" w:styleId="ListLabel4" w:customStyle="1">
    <w:name w:val="ListLabel 4"/>
    <w:qFormat/>
    <w:rsid w:val="00ba10ee"/>
    <w:rPr>
      <w:sz w:val="20"/>
    </w:rPr>
  </w:style>
  <w:style w:type="character" w:styleId="ListLabel5" w:customStyle="1">
    <w:name w:val="ListLabel 5"/>
    <w:qFormat/>
    <w:rsid w:val="00ba10ee"/>
    <w:rPr>
      <w:sz w:val="20"/>
    </w:rPr>
  </w:style>
  <w:style w:type="character" w:styleId="ListLabel6" w:customStyle="1">
    <w:name w:val="ListLabel 6"/>
    <w:qFormat/>
    <w:rsid w:val="00ba10ee"/>
    <w:rPr>
      <w:sz w:val="20"/>
    </w:rPr>
  </w:style>
  <w:style w:type="character" w:styleId="ListLabel7" w:customStyle="1">
    <w:name w:val="ListLabel 7"/>
    <w:qFormat/>
    <w:rsid w:val="00ba10ee"/>
    <w:rPr>
      <w:sz w:val="20"/>
    </w:rPr>
  </w:style>
  <w:style w:type="character" w:styleId="ListLabel8" w:customStyle="1">
    <w:name w:val="ListLabel 8"/>
    <w:qFormat/>
    <w:rsid w:val="00ba10ee"/>
    <w:rPr>
      <w:sz w:val="20"/>
    </w:rPr>
  </w:style>
  <w:style w:type="character" w:styleId="ListLabel9" w:customStyle="1">
    <w:name w:val="ListLabel 9"/>
    <w:qFormat/>
    <w:rsid w:val="00ba10ee"/>
    <w:rPr>
      <w:sz w:val="20"/>
    </w:rPr>
  </w:style>
  <w:style w:type="character" w:styleId="ListLabel10">
    <w:name w:val="ListLabel 10"/>
    <w:qFormat/>
    <w:rPr>
      <w:rFonts w:ascii="inherit" w:hAnsi="inherit" w:cs="Symbol"/>
      <w:sz w:val="28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2" w:customStyle="1">
    <w:name w:val="Заголовок"/>
    <w:basedOn w:val="Normal"/>
    <w:next w:val="Style13"/>
    <w:qFormat/>
    <w:rsid w:val="00ba10ee"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rsid w:val="00ba10ee"/>
    <w:pPr>
      <w:spacing w:before="0" w:after="140"/>
    </w:pPr>
    <w:rPr/>
  </w:style>
  <w:style w:type="paragraph" w:styleId="Style14">
    <w:name w:val="List"/>
    <w:basedOn w:val="Style13"/>
    <w:rsid w:val="00ba10ee"/>
    <w:pPr/>
    <w:rPr>
      <w:rFonts w:cs="Droid Sans Devanagari"/>
    </w:rPr>
  </w:style>
  <w:style w:type="paragraph" w:styleId="Style15" w:customStyle="1">
    <w:name w:val="Caption"/>
    <w:basedOn w:val="Normal"/>
    <w:qFormat/>
    <w:rsid w:val="00ba10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ba10ee"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b71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b71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LibreOffice/6.2.8.2$Linux_X86_64 LibreOffice_project/20$Build-2</Application>
  <Pages>2</Pages>
  <Words>310</Words>
  <Characters>1879</Characters>
  <CharactersWithSpaces>2173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2014-04-15T09:41:00Z</dcterms:created>
  <dc:creator>Admin</dc:creator>
  <dc:description/>
  <dc:language>ru-RU</dc:language>
  <cp:lastModifiedBy/>
  <cp:lastPrinted>2014-04-15T12:05:00Z</cp:lastPrinted>
  <dcterms:modified xsi:type="dcterms:W3CDTF">2021-04-20T15:51:47Z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